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ind w:left="720" w:firstLine="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1) Классификация линейных уравнений второго порядка с n независимыми переменными.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-962024</wp:posOffset>
            </wp:positionH>
            <wp:positionV relativeFrom="paragraph">
              <wp:posOffset>1295400</wp:posOffset>
            </wp:positionV>
            <wp:extent cx="7439025" cy="5462588"/>
            <wp:effectExtent b="0" l="0" r="0" t="0"/>
            <wp:wrapNone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5462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2-3) классификация линейных уравнений 2 пор с двумя независимыми переменными. Приведение к каноническому виду ур гиперболического параболического типа.</w:t>
      </w:r>
      <w:r w:rsidDel="00000000" w:rsidR="00000000" w:rsidRPr="00000000">
        <w:rPr/>
        <w:drawing>
          <wp:inline distB="114300" distT="114300" distL="114300" distR="114300">
            <wp:extent cx="5730300" cy="7224192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300" cy="7224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372100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ind w:left="720" w:firstLine="0"/>
        <w:rPr/>
      </w:pPr>
      <w:bookmarkStart w:colFirst="0" w:colLast="0" w:name="_1fob9te" w:id="1"/>
      <w:bookmarkEnd w:id="1"/>
      <w:r w:rsidDel="00000000" w:rsidR="00000000" w:rsidRPr="00000000">
        <w:rPr>
          <w:rtl w:val="0"/>
        </w:rPr>
        <w:t xml:space="preserve">5)  Вывод уравнений малых поперечных колебаний струны и постановки основных задач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-658648</wp:posOffset>
            </wp:positionH>
            <wp:positionV relativeFrom="paragraph">
              <wp:posOffset>885825</wp:posOffset>
            </wp:positionV>
            <wp:extent cx="7043738" cy="4933950"/>
            <wp:effectExtent b="0" l="0" r="0" t="0"/>
            <wp:wrapNone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3738" cy="4933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-390523</wp:posOffset>
            </wp:positionH>
            <wp:positionV relativeFrom="paragraph">
              <wp:posOffset>209550</wp:posOffset>
            </wp:positionV>
            <wp:extent cx="6638925" cy="3861308"/>
            <wp:effectExtent b="0" l="0" r="0" t="0"/>
            <wp:wrapNone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613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266700</wp:posOffset>
            </wp:positionH>
            <wp:positionV relativeFrom="page">
              <wp:posOffset>297180</wp:posOffset>
            </wp:positionV>
            <wp:extent cx="7153275" cy="4567238"/>
            <wp:effectExtent b="0" l="0" r="0" t="0"/>
            <wp:wrapNone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4567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-466722</wp:posOffset>
            </wp:positionH>
            <wp:positionV relativeFrom="paragraph">
              <wp:posOffset>179663</wp:posOffset>
            </wp:positionV>
            <wp:extent cx="6829425" cy="5198957"/>
            <wp:effectExtent b="0" l="0" r="0" t="0"/>
            <wp:wrapNone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51989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533400</wp:posOffset>
            </wp:positionH>
            <wp:positionV relativeFrom="page">
              <wp:posOffset>85725</wp:posOffset>
            </wp:positionV>
            <wp:extent cx="6681788" cy="3905250"/>
            <wp:effectExtent b="0" l="0" r="0" t="0"/>
            <wp:wrapNone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905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ind w:left="720" w:firstLine="0"/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7+8) Смешанная задача для уравнения свободных колебаний полуограниченной струны с закрепленным концом. Метод продолжения. + Смешанная задача для уравнения свободных колебаний полуограниченного струны со свободным концом. Метод продолжения.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7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7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953000"/>
            <wp:effectExtent b="0" l="0" r="0" t="0"/>
            <wp:docPr id="8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143500"/>
            <wp:effectExtent b="0" l="0" r="0" t="0"/>
            <wp:docPr id="8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577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96570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rPr/>
      </w:pPr>
      <w:bookmarkStart w:colFirst="0" w:colLast="0" w:name="_2et92p0" w:id="3"/>
      <w:bookmarkEnd w:id="3"/>
      <w:r w:rsidDel="00000000" w:rsidR="00000000" w:rsidRPr="00000000">
        <w:rPr>
          <w:rtl w:val="0"/>
        </w:rPr>
        <w:t xml:space="preserve">9) Задача Коши для волнового уравнения в трехмерном и двумерном (цилиндрические волны) пространствах.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340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5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3848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62600" cy="1685925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rPr/>
      </w:pPr>
      <w:bookmarkStart w:colFirst="0" w:colLast="0" w:name="_tyjcwt" w:id="4"/>
      <w:bookmarkEnd w:id="4"/>
      <w:r w:rsidDel="00000000" w:rsidR="00000000" w:rsidRPr="00000000">
        <w:rPr>
          <w:rtl w:val="0"/>
        </w:rPr>
        <w:t xml:space="preserve">10)Применение метода Фурье(метода разделения переменных) для уравнения свободных колебаний ограниченной струны с закрепленным концами.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27900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2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8740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1153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1534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5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bookmarkStart w:colFirst="0" w:colLast="0" w:name="_3dy6vkm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/>
      </w:pPr>
      <w:bookmarkStart w:colFirst="0" w:colLast="0" w:name="_1t3h5sf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rPr/>
      </w:pPr>
      <w:bookmarkStart w:colFirst="0" w:colLast="0" w:name="_4d34og8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rPr/>
      </w:pPr>
      <w:bookmarkStart w:colFirst="0" w:colLast="0" w:name="_2s8eyo1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/>
      </w:pPr>
      <w:bookmarkStart w:colFirst="0" w:colLast="0" w:name="_17dp8vu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rPr/>
      </w:pPr>
      <w:bookmarkStart w:colFirst="0" w:colLast="0" w:name="_3rdcrjn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rPr/>
      </w:pPr>
      <w:bookmarkStart w:colFirst="0" w:colLast="0" w:name="_z337ya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/>
      </w:pPr>
      <w:bookmarkStart w:colFirst="0" w:colLast="0" w:name="_3j2qqm3" w:id="12"/>
      <w:bookmarkEnd w:id="12"/>
      <w:r w:rsidDel="00000000" w:rsidR="00000000" w:rsidRPr="00000000">
        <w:rPr>
          <w:rtl w:val="0"/>
        </w:rPr>
        <w:t xml:space="preserve">11-) Обоснование метода Фурье для уравнения свободных колебаний ограниченной струны с закрепленными концами.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ind w:left="720" w:firstLine="0"/>
        <w:rPr/>
      </w:pPr>
      <w:bookmarkStart w:colFirst="0" w:colLast="0" w:name="_1y810tw" w:id="13"/>
      <w:bookmarkEnd w:id="13"/>
      <w:r w:rsidDel="00000000" w:rsidR="00000000" w:rsidRPr="00000000">
        <w:rPr>
          <w:rtl w:val="0"/>
        </w:rPr>
        <w:t xml:space="preserve">13)Задача Штурма – Лиувилля. Вещественность собственных значений и собственных функций.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4i7ojhp" w:id="14"/>
      <w:bookmarkEnd w:id="14"/>
      <w:r w:rsidDel="00000000" w:rsidR="00000000" w:rsidRPr="00000000">
        <w:rPr>
          <w:rtl w:val="0"/>
        </w:rPr>
        <w:t xml:space="preserve">14) Задача Штурма – Лиувилля. Линейная зависимость собственных функций, соответствующих одному собственному значению.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-295273</wp:posOffset>
            </wp:positionH>
            <wp:positionV relativeFrom="paragraph">
              <wp:posOffset>1311036</wp:posOffset>
            </wp:positionV>
            <wp:extent cx="6738938" cy="4171950"/>
            <wp:effectExtent b="0" l="0" r="0" t="0"/>
            <wp:wrapNone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8938" cy="4171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-171448</wp:posOffset>
            </wp:positionH>
            <wp:positionV relativeFrom="paragraph">
              <wp:posOffset>161925</wp:posOffset>
            </wp:positionV>
            <wp:extent cx="6496050" cy="4171950"/>
            <wp:effectExtent b="0" l="0" r="0" t="0"/>
            <wp:wrapNone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4171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150975</wp:posOffset>
            </wp:positionH>
            <wp:positionV relativeFrom="page">
              <wp:posOffset>85725</wp:posOffset>
            </wp:positionV>
            <wp:extent cx="7258050" cy="5019675"/>
            <wp:effectExtent b="0" l="0" r="0" t="0"/>
            <wp:wrapNone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019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1"/>
        <w:rPr/>
      </w:pPr>
      <w:bookmarkStart w:colFirst="0" w:colLast="0" w:name="_2xcytpi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19) Свободные колебания прямоугольной мембраны.</w:t>
      </w:r>
    </w:p>
    <w:p w:rsidR="00000000" w:rsidDel="00000000" w:rsidP="00000000" w:rsidRDefault="00000000" w:rsidRPr="00000000" w14:paraId="000000E2">
      <w:pPr>
        <w:pStyle w:val="Heading1"/>
        <w:rPr/>
      </w:pPr>
      <w:bookmarkStart w:colFirst="0" w:colLast="0" w:name="_1ci93xb" w:id="16"/>
      <w:bookmarkEnd w:id="16"/>
      <w:r w:rsidDel="00000000" w:rsidR="00000000" w:rsidRPr="00000000">
        <w:rPr/>
        <w:drawing>
          <wp:inline distB="114300" distT="114300" distL="114300" distR="114300">
            <wp:extent cx="5424488" cy="5082078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5082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57838" cy="25908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rPr/>
      </w:pPr>
      <w:bookmarkStart w:colFirst="0" w:colLast="0" w:name="_3whwml4" w:id="17"/>
      <w:bookmarkEnd w:id="17"/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196746" cy="4033838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6746" cy="403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34013" cy="3222496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222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95688" cy="1300568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300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rPr>
          <w:sz w:val="22"/>
          <w:szCs w:val="22"/>
        </w:rPr>
      </w:pPr>
      <w:bookmarkStart w:colFirst="0" w:colLast="0" w:name="_2bn6wsx" w:id="18"/>
      <w:bookmarkEnd w:id="18"/>
      <w:r w:rsidDel="00000000" w:rsidR="00000000" w:rsidRPr="00000000">
        <w:rPr>
          <w:rtl w:val="0"/>
        </w:rPr>
        <w:t xml:space="preserve">20) Свободные колебания круглой мембраны. Функции Бесселя. Радиальные колебания. </w:t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78232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81153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76962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9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78740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80645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6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82677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8229600"/>
            <wp:effectExtent b="0" l="0" r="0" t="0"/>
            <wp:docPr id="6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82677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rPr/>
      </w:pPr>
      <w:bookmarkStart w:colFirst="0" w:colLast="0" w:name="_qsh70q" w:id="19"/>
      <w:bookmarkEnd w:id="19"/>
      <w:r w:rsidDel="00000000" w:rsidR="00000000" w:rsidRPr="00000000">
        <w:rPr>
          <w:rtl w:val="0"/>
        </w:rPr>
        <w:t xml:space="preserve">21. Вывод уравнения теплопроводности.</w:t>
      </w: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7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8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rPr/>
      </w:pPr>
      <w:bookmarkStart w:colFirst="0" w:colLast="0" w:name="_3as4poj" w:id="20"/>
      <w:bookmarkEnd w:id="20"/>
      <w:r w:rsidDel="00000000" w:rsidR="00000000" w:rsidRPr="00000000">
        <w:rPr>
          <w:rtl w:val="0"/>
        </w:rPr>
        <w:t xml:space="preserve">22) Постановка основных задач для уравнения теплопроводности.</w:t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5207000"/>
            <wp:effectExtent b="0" l="0" r="0" t="0"/>
            <wp:docPr id="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6070600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rPr/>
      </w:pPr>
      <w:bookmarkStart w:colFirst="0" w:colLast="0" w:name="_1pxezwc" w:id="21"/>
      <w:bookmarkEnd w:id="21"/>
      <w:r w:rsidDel="00000000" w:rsidR="00000000" w:rsidRPr="00000000">
        <w:rPr>
          <w:rtl w:val="0"/>
        </w:rPr>
        <w:t xml:space="preserve">23)Уравнение теплопроводности в стержне. Постановка основных задач.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406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8994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1280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9596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rPr/>
      </w:pPr>
      <w:bookmarkStart w:colFirst="0" w:colLast="0" w:name="_2u6wntf" w:id="22"/>
      <w:bookmarkEnd w:id="22"/>
      <w:r w:rsidDel="00000000" w:rsidR="00000000" w:rsidRPr="00000000">
        <w:rPr>
          <w:rtl w:val="0"/>
        </w:rPr>
        <w:t xml:space="preserve">24) Задача Коши для уравнения теплопроводности. Фундаментальное решение уравнения теплопроводности.</w:t>
      </w:r>
    </w:p>
    <w:p w:rsidR="00000000" w:rsidDel="00000000" w:rsidP="00000000" w:rsidRDefault="00000000" w:rsidRPr="00000000" w14:paraId="000000F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257175</wp:posOffset>
            </wp:positionV>
            <wp:extent cx="6067425" cy="5781908"/>
            <wp:effectExtent b="0" l="0" r="0" t="0"/>
            <wp:wrapNone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57819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61913</wp:posOffset>
            </wp:positionH>
            <wp:positionV relativeFrom="paragraph">
              <wp:posOffset>135686</wp:posOffset>
            </wp:positionV>
            <wp:extent cx="5943600" cy="1299772"/>
            <wp:effectExtent b="0" l="0" r="0" t="0"/>
            <wp:wrapNone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7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990600</wp:posOffset>
            </wp:positionH>
            <wp:positionV relativeFrom="page">
              <wp:posOffset>409575</wp:posOffset>
            </wp:positionV>
            <wp:extent cx="5943600" cy="1773799"/>
            <wp:effectExtent b="0" l="0" r="0" t="0"/>
            <wp:wrapNone/>
            <wp:docPr id="4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7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852488</wp:posOffset>
            </wp:positionH>
            <wp:positionV relativeFrom="page">
              <wp:posOffset>2447920</wp:posOffset>
            </wp:positionV>
            <wp:extent cx="6638925" cy="4862517"/>
            <wp:effectExtent b="0" l="0" r="0" t="0"/>
            <wp:wrapNone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625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-4761</wp:posOffset>
            </wp:positionH>
            <wp:positionV relativeFrom="paragraph">
              <wp:posOffset>132838</wp:posOffset>
            </wp:positionV>
            <wp:extent cx="6100763" cy="1495425"/>
            <wp:effectExtent b="0" l="0" r="0" t="0"/>
            <wp:wrapNone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1495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-152398</wp:posOffset>
            </wp:positionH>
            <wp:positionV relativeFrom="paragraph">
              <wp:posOffset>206034</wp:posOffset>
            </wp:positionV>
            <wp:extent cx="6400800" cy="1883615"/>
            <wp:effectExtent b="0" l="0" r="0" t="0"/>
            <wp:wrapNone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836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ind w:left="720" w:firstLine="0"/>
        <w:rPr/>
      </w:pPr>
      <w:bookmarkStart w:colFirst="0" w:colLast="0" w:name="_19c6y18" w:id="23"/>
      <w:bookmarkEnd w:id="23"/>
      <w:r w:rsidDel="00000000" w:rsidR="00000000" w:rsidRPr="00000000">
        <w:rPr>
          <w:rtl w:val="0"/>
        </w:rPr>
        <w:t xml:space="preserve">25) теорема о мин и Макс</w:t>
      </w:r>
      <w:r w:rsidDel="00000000" w:rsidR="00000000" w:rsidRPr="00000000">
        <w:rPr/>
        <w:drawing>
          <wp:inline distB="114300" distT="114300" distL="114300" distR="114300">
            <wp:extent cx="5414963" cy="1951905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951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86363" cy="6344386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6344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1"/>
        <w:rPr/>
      </w:pPr>
      <w:bookmarkStart w:colFirst="0" w:colLast="0" w:name="_3tbugp1" w:id="24"/>
      <w:bookmarkEnd w:id="24"/>
      <w:r w:rsidDel="00000000" w:rsidR="00000000" w:rsidRPr="00000000">
        <w:rPr>
          <w:rtl w:val="0"/>
        </w:rPr>
        <w:t xml:space="preserve">26)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Теорема о единственности решения задачи Коши для уравнения теплопроводности.</w:t>
      </w:r>
      <w:r w:rsidDel="00000000" w:rsidR="00000000" w:rsidRPr="00000000">
        <w:rPr/>
        <w:drawing>
          <wp:inline distB="114300" distT="114300" distL="114300" distR="114300">
            <wp:extent cx="5731200" cy="54610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2705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ind w:left="720" w:firstLine="0"/>
        <w:rPr/>
      </w:pPr>
      <w:bookmarkStart w:colFirst="0" w:colLast="0" w:name="_28h4qwu" w:id="25"/>
      <w:bookmarkEnd w:id="25"/>
      <w:r w:rsidDel="00000000" w:rsidR="00000000" w:rsidRPr="00000000">
        <w:rPr>
          <w:rtl w:val="0"/>
        </w:rPr>
        <w:t xml:space="preserve">28. Применение метода Фурье для уравнения теплопроводности.</w:t>
      </w:r>
      <w:r w:rsidDel="00000000" w:rsidR="00000000" w:rsidRPr="00000000">
        <w:rPr/>
        <w:drawing>
          <wp:inline distB="114300" distT="114300" distL="114300" distR="114300">
            <wp:extent cx="5731200" cy="7543800"/>
            <wp:effectExtent b="0" l="0" r="0" t="0"/>
            <wp:docPr id="3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4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5311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3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200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2898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29. Формулы Грина для оператора Лапласа.</w:t>
      </w:r>
    </w:p>
    <w:p w:rsidR="00000000" w:rsidDel="00000000" w:rsidP="00000000" w:rsidRDefault="00000000" w:rsidRPr="00000000" w14:paraId="0000014B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156172" cy="669816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6172" cy="6698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099175" cy="5602731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5602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30. Теорема о представлении произвольной функции(лемма 2, Л25.)</w:t>
      </w:r>
    </w:p>
    <w:p w:rsidR="00000000" w:rsidDel="00000000" w:rsidP="00000000" w:rsidRDefault="00000000" w:rsidRPr="00000000" w14:paraId="0000015A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257355" cy="2369545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355" cy="2369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598950" cy="8277148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8950" cy="8277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95975" cy="7439025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43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31. Гармонические функции. Определение. Теорема о среднем</w:t>
      </w:r>
    </w:p>
    <w:p w:rsidR="00000000" w:rsidDel="00000000" w:rsidP="00000000" w:rsidRDefault="00000000" w:rsidRPr="00000000" w14:paraId="00000163">
      <w:pPr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арифметическом.</w:t>
      </w:r>
    </w:p>
    <w:p w:rsidR="00000000" w:rsidDel="00000000" w:rsidP="00000000" w:rsidRDefault="00000000" w:rsidRPr="00000000" w14:paraId="00000164">
      <w:pPr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54356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97575" cy="5100928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5100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32. Гармонические функции (смотреть в 31 вопросе). Теорема о максимуме и минимуме.</w:t>
      </w:r>
    </w:p>
    <w:p w:rsidR="00000000" w:rsidDel="00000000" w:rsidP="00000000" w:rsidRDefault="00000000" w:rsidRPr="00000000" w14:paraId="00000175">
      <w:pPr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80772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33. Краевые задачи для уравнения Пуассона. Теорема о единственности для задачи Дирихле.</w:t>
      </w:r>
    </w:p>
    <w:p w:rsidR="00000000" w:rsidDel="00000000" w:rsidP="00000000" w:rsidRDefault="00000000" w:rsidRPr="00000000" w14:paraId="0000017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502040" cy="743049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2040" cy="7430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544219" cy="759617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4219" cy="759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34. Краевые задачи для уравнения Пуассона (см начало 33). Единственность решения третьей краевой задачи.</w:t>
      </w:r>
    </w:p>
    <w:p w:rsidR="00000000" w:rsidDel="00000000" w:rsidP="00000000" w:rsidRDefault="00000000" w:rsidRPr="00000000" w14:paraId="0000017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96503" cy="234097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6503" cy="234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35. Функция Грина для задачи Дирихле для уравнения Лапласа. Свойства функции Грина.</w:t>
      </w:r>
    </w:p>
    <w:p w:rsidR="00000000" w:rsidDel="00000000" w:rsidP="00000000" w:rsidRDefault="00000000" w:rsidRPr="00000000" w14:paraId="0000019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22925" cy="817245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4"/>
                    <a:srcRect b="0" l="0" r="-52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817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15000" cy="67056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84" Type="http://schemas.openxmlformats.org/officeDocument/2006/relationships/image" Target="media/image10.png"/><Relationship Id="rId83" Type="http://schemas.openxmlformats.org/officeDocument/2006/relationships/image" Target="media/image12.png"/><Relationship Id="rId42" Type="http://schemas.openxmlformats.org/officeDocument/2006/relationships/image" Target="media/image23.png"/><Relationship Id="rId86" Type="http://schemas.openxmlformats.org/officeDocument/2006/relationships/image" Target="media/image37.png"/><Relationship Id="rId41" Type="http://schemas.openxmlformats.org/officeDocument/2006/relationships/image" Target="media/image26.png"/><Relationship Id="rId85" Type="http://schemas.openxmlformats.org/officeDocument/2006/relationships/image" Target="media/image24.png"/><Relationship Id="rId44" Type="http://schemas.openxmlformats.org/officeDocument/2006/relationships/image" Target="media/image53.png"/><Relationship Id="rId88" Type="http://schemas.openxmlformats.org/officeDocument/2006/relationships/image" Target="media/image13.png"/><Relationship Id="rId43" Type="http://schemas.openxmlformats.org/officeDocument/2006/relationships/image" Target="media/image46.png"/><Relationship Id="rId87" Type="http://schemas.openxmlformats.org/officeDocument/2006/relationships/image" Target="media/image59.png"/><Relationship Id="rId46" Type="http://schemas.openxmlformats.org/officeDocument/2006/relationships/image" Target="media/image14.png"/><Relationship Id="rId45" Type="http://schemas.openxmlformats.org/officeDocument/2006/relationships/image" Target="media/image11.png"/><Relationship Id="rId89" Type="http://schemas.openxmlformats.org/officeDocument/2006/relationships/image" Target="media/image88.png"/><Relationship Id="rId80" Type="http://schemas.openxmlformats.org/officeDocument/2006/relationships/image" Target="media/image43.png"/><Relationship Id="rId82" Type="http://schemas.openxmlformats.org/officeDocument/2006/relationships/image" Target="media/image41.png"/><Relationship Id="rId81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3.png"/><Relationship Id="rId47" Type="http://schemas.openxmlformats.org/officeDocument/2006/relationships/image" Target="media/image9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3.png"/><Relationship Id="rId8" Type="http://schemas.openxmlformats.org/officeDocument/2006/relationships/image" Target="media/image69.png"/><Relationship Id="rId73" Type="http://schemas.openxmlformats.org/officeDocument/2006/relationships/image" Target="media/image38.png"/><Relationship Id="rId72" Type="http://schemas.openxmlformats.org/officeDocument/2006/relationships/image" Target="media/image39.png"/><Relationship Id="rId31" Type="http://schemas.openxmlformats.org/officeDocument/2006/relationships/image" Target="media/image60.png"/><Relationship Id="rId75" Type="http://schemas.openxmlformats.org/officeDocument/2006/relationships/image" Target="media/image51.png"/><Relationship Id="rId30" Type="http://schemas.openxmlformats.org/officeDocument/2006/relationships/image" Target="media/image52.png"/><Relationship Id="rId74" Type="http://schemas.openxmlformats.org/officeDocument/2006/relationships/image" Target="media/image40.png"/><Relationship Id="rId33" Type="http://schemas.openxmlformats.org/officeDocument/2006/relationships/image" Target="media/image66.png"/><Relationship Id="rId77" Type="http://schemas.openxmlformats.org/officeDocument/2006/relationships/image" Target="media/image30.png"/><Relationship Id="rId32" Type="http://schemas.openxmlformats.org/officeDocument/2006/relationships/image" Target="media/image57.png"/><Relationship Id="rId76" Type="http://schemas.openxmlformats.org/officeDocument/2006/relationships/image" Target="media/image44.png"/><Relationship Id="rId35" Type="http://schemas.openxmlformats.org/officeDocument/2006/relationships/image" Target="media/image65.png"/><Relationship Id="rId79" Type="http://schemas.openxmlformats.org/officeDocument/2006/relationships/image" Target="media/image49.png"/><Relationship Id="rId34" Type="http://schemas.openxmlformats.org/officeDocument/2006/relationships/image" Target="media/image54.png"/><Relationship Id="rId78" Type="http://schemas.openxmlformats.org/officeDocument/2006/relationships/image" Target="media/image27.png"/><Relationship Id="rId71" Type="http://schemas.openxmlformats.org/officeDocument/2006/relationships/image" Target="media/image50.png"/><Relationship Id="rId70" Type="http://schemas.openxmlformats.org/officeDocument/2006/relationships/image" Target="media/image34.png"/><Relationship Id="rId37" Type="http://schemas.openxmlformats.org/officeDocument/2006/relationships/image" Target="media/image28.png"/><Relationship Id="rId36" Type="http://schemas.openxmlformats.org/officeDocument/2006/relationships/image" Target="media/image32.png"/><Relationship Id="rId39" Type="http://schemas.openxmlformats.org/officeDocument/2006/relationships/image" Target="media/image33.png"/><Relationship Id="rId38" Type="http://schemas.openxmlformats.org/officeDocument/2006/relationships/image" Target="media/image35.png"/><Relationship Id="rId62" Type="http://schemas.openxmlformats.org/officeDocument/2006/relationships/image" Target="media/image90.png"/><Relationship Id="rId61" Type="http://schemas.openxmlformats.org/officeDocument/2006/relationships/image" Target="media/image78.png"/><Relationship Id="rId20" Type="http://schemas.openxmlformats.org/officeDocument/2006/relationships/image" Target="media/image72.png"/><Relationship Id="rId64" Type="http://schemas.openxmlformats.org/officeDocument/2006/relationships/image" Target="media/image87.png"/><Relationship Id="rId63" Type="http://schemas.openxmlformats.org/officeDocument/2006/relationships/image" Target="media/image86.png"/><Relationship Id="rId22" Type="http://schemas.openxmlformats.org/officeDocument/2006/relationships/image" Target="media/image83.png"/><Relationship Id="rId66" Type="http://schemas.openxmlformats.org/officeDocument/2006/relationships/image" Target="media/image45.png"/><Relationship Id="rId21" Type="http://schemas.openxmlformats.org/officeDocument/2006/relationships/image" Target="media/image81.png"/><Relationship Id="rId65" Type="http://schemas.openxmlformats.org/officeDocument/2006/relationships/image" Target="media/image68.png"/><Relationship Id="rId24" Type="http://schemas.openxmlformats.org/officeDocument/2006/relationships/image" Target="media/image85.png"/><Relationship Id="rId68" Type="http://schemas.openxmlformats.org/officeDocument/2006/relationships/image" Target="media/image47.png"/><Relationship Id="rId23" Type="http://schemas.openxmlformats.org/officeDocument/2006/relationships/image" Target="media/image84.png"/><Relationship Id="rId67" Type="http://schemas.openxmlformats.org/officeDocument/2006/relationships/image" Target="media/image48.png"/><Relationship Id="rId60" Type="http://schemas.openxmlformats.org/officeDocument/2006/relationships/image" Target="media/image67.png"/><Relationship Id="rId26" Type="http://schemas.openxmlformats.org/officeDocument/2006/relationships/image" Target="media/image42.png"/><Relationship Id="rId25" Type="http://schemas.openxmlformats.org/officeDocument/2006/relationships/image" Target="media/image80.png"/><Relationship Id="rId69" Type="http://schemas.openxmlformats.org/officeDocument/2006/relationships/image" Target="media/image22.png"/><Relationship Id="rId28" Type="http://schemas.openxmlformats.org/officeDocument/2006/relationships/image" Target="media/image76.png"/><Relationship Id="rId27" Type="http://schemas.openxmlformats.org/officeDocument/2006/relationships/image" Target="media/image56.png"/><Relationship Id="rId29" Type="http://schemas.openxmlformats.org/officeDocument/2006/relationships/image" Target="media/image58.png"/><Relationship Id="rId51" Type="http://schemas.openxmlformats.org/officeDocument/2006/relationships/image" Target="media/image20.png"/><Relationship Id="rId95" Type="http://schemas.openxmlformats.org/officeDocument/2006/relationships/image" Target="media/image61.png"/><Relationship Id="rId50" Type="http://schemas.openxmlformats.org/officeDocument/2006/relationships/image" Target="media/image2.png"/><Relationship Id="rId94" Type="http://schemas.openxmlformats.org/officeDocument/2006/relationships/image" Target="media/image15.png"/><Relationship Id="rId53" Type="http://schemas.openxmlformats.org/officeDocument/2006/relationships/image" Target="media/image5.png"/><Relationship Id="rId52" Type="http://schemas.openxmlformats.org/officeDocument/2006/relationships/image" Target="media/image18.png"/><Relationship Id="rId11" Type="http://schemas.openxmlformats.org/officeDocument/2006/relationships/image" Target="media/image1.png"/><Relationship Id="rId55" Type="http://schemas.openxmlformats.org/officeDocument/2006/relationships/image" Target="media/image62.png"/><Relationship Id="rId10" Type="http://schemas.openxmlformats.org/officeDocument/2006/relationships/image" Target="media/image16.png"/><Relationship Id="rId54" Type="http://schemas.openxmlformats.org/officeDocument/2006/relationships/image" Target="media/image29.png"/><Relationship Id="rId13" Type="http://schemas.openxmlformats.org/officeDocument/2006/relationships/image" Target="media/image6.png"/><Relationship Id="rId57" Type="http://schemas.openxmlformats.org/officeDocument/2006/relationships/image" Target="media/image64.png"/><Relationship Id="rId12" Type="http://schemas.openxmlformats.org/officeDocument/2006/relationships/image" Target="media/image8.png"/><Relationship Id="rId56" Type="http://schemas.openxmlformats.org/officeDocument/2006/relationships/image" Target="media/image79.png"/><Relationship Id="rId91" Type="http://schemas.openxmlformats.org/officeDocument/2006/relationships/image" Target="media/image21.png"/><Relationship Id="rId90" Type="http://schemas.openxmlformats.org/officeDocument/2006/relationships/image" Target="media/image55.png"/><Relationship Id="rId93" Type="http://schemas.openxmlformats.org/officeDocument/2006/relationships/image" Target="media/image25.png"/><Relationship Id="rId92" Type="http://schemas.openxmlformats.org/officeDocument/2006/relationships/image" Target="media/image36.png"/><Relationship Id="rId15" Type="http://schemas.openxmlformats.org/officeDocument/2006/relationships/image" Target="media/image73.png"/><Relationship Id="rId59" Type="http://schemas.openxmlformats.org/officeDocument/2006/relationships/image" Target="media/image75.png"/><Relationship Id="rId14" Type="http://schemas.openxmlformats.org/officeDocument/2006/relationships/image" Target="media/image77.png"/><Relationship Id="rId58" Type="http://schemas.openxmlformats.org/officeDocument/2006/relationships/image" Target="media/image71.png"/><Relationship Id="rId17" Type="http://schemas.openxmlformats.org/officeDocument/2006/relationships/image" Target="media/image70.png"/><Relationship Id="rId16" Type="http://schemas.openxmlformats.org/officeDocument/2006/relationships/image" Target="media/image82.png"/><Relationship Id="rId19" Type="http://schemas.openxmlformats.org/officeDocument/2006/relationships/image" Target="media/image89.png"/><Relationship Id="rId18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